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5A" w:rsidRDefault="0045365A" w:rsidP="00154C74">
      <w:pPr>
        <w:ind w:left="720"/>
        <w:jc w:val="center"/>
        <w:rPr>
          <w:rFonts w:ascii="Arial" w:hAnsi="Arial" w:cs="Arial"/>
          <w:b/>
        </w:rPr>
      </w:pPr>
      <w:r w:rsidRPr="0045365A">
        <w:rPr>
          <w:rFonts w:ascii="Arial" w:hAnsi="Arial" w:cs="Arial"/>
          <w:b/>
          <w:noProof/>
        </w:rPr>
        <w:drawing>
          <wp:inline distT="0" distB="0" distL="0" distR="0">
            <wp:extent cx="1618920" cy="659886"/>
            <wp:effectExtent l="0" t="0" r="635" b="6985"/>
            <wp:docPr id="1" name="Picture 1" descr="E:\SCITT 201718\Information for trainers\SCI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ITT 201718\Information for trainers\SCITT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13" cy="7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5A" w:rsidRDefault="0045365A" w:rsidP="00154C74">
      <w:pPr>
        <w:ind w:left="720"/>
        <w:jc w:val="center"/>
        <w:rPr>
          <w:rFonts w:ascii="Arial" w:hAnsi="Arial" w:cs="Arial"/>
          <w:b/>
        </w:rPr>
      </w:pPr>
    </w:p>
    <w:p w:rsidR="00BE15F7" w:rsidRPr="00154C74" w:rsidRDefault="00154C74" w:rsidP="00154C74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F&amp;G Primary </w:t>
      </w:r>
      <w:r w:rsidR="00AD67F7" w:rsidRPr="00154C74">
        <w:rPr>
          <w:rFonts w:ascii="Arial" w:hAnsi="Arial" w:cs="Arial"/>
          <w:b/>
        </w:rPr>
        <w:t>SCITT</w:t>
      </w:r>
      <w:r w:rsidRPr="00154C74">
        <w:rPr>
          <w:rFonts w:ascii="Arial" w:hAnsi="Arial" w:cs="Arial"/>
          <w:b/>
        </w:rPr>
        <w:t xml:space="preserve"> TRAINING PLAN</w:t>
      </w:r>
    </w:p>
    <w:p w:rsidR="00EB64EB" w:rsidRPr="00154C74" w:rsidRDefault="00EB64EB" w:rsidP="00154C74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955556" w:rsidRPr="00154C74" w:rsidRDefault="00955556" w:rsidP="00154C74">
      <w:pPr>
        <w:ind w:left="1146"/>
        <w:jc w:val="center"/>
        <w:rPr>
          <w:rFonts w:ascii="Arial" w:hAnsi="Arial" w:cs="Arial"/>
          <w:sz w:val="20"/>
          <w:szCs w:val="20"/>
        </w:rPr>
      </w:pPr>
    </w:p>
    <w:tbl>
      <w:tblPr>
        <w:tblW w:w="99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"/>
        <w:gridCol w:w="1742"/>
        <w:gridCol w:w="810"/>
        <w:gridCol w:w="466"/>
        <w:gridCol w:w="250"/>
        <w:gridCol w:w="1580"/>
        <w:gridCol w:w="2557"/>
      </w:tblGrid>
      <w:tr w:rsidR="00890556" w:rsidRPr="00154C74" w:rsidTr="00BA1E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56" w:rsidRPr="00154C74" w:rsidRDefault="00890556" w:rsidP="002D74FF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DATE</w:t>
            </w:r>
            <w:r w:rsidR="00BA1E56">
              <w:rPr>
                <w:rFonts w:ascii="Arial" w:hAnsi="Arial" w:cs="Arial"/>
                <w:sz w:val="20"/>
                <w:szCs w:val="20"/>
              </w:rPr>
              <w:t>:</w:t>
            </w:r>
            <w:r w:rsidR="0018749E" w:rsidRPr="00DE6B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4FF">
              <w:rPr>
                <w:rFonts w:ascii="Tahoma" w:hAnsi="Tahoma" w:cs="Tahoma"/>
                <w:b/>
                <w:sz w:val="20"/>
                <w:szCs w:val="20"/>
              </w:rPr>
              <w:t>20.3.20</w:t>
            </w:r>
            <w:bookmarkStart w:id="0" w:name="_GoBack"/>
            <w:bookmarkEnd w:id="0"/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56" w:rsidRDefault="00890556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VENUE;</w:t>
            </w:r>
            <w:r w:rsidR="001874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E16">
              <w:rPr>
                <w:rFonts w:ascii="Tahoma" w:hAnsi="Tahoma" w:cs="Tahoma"/>
                <w:b/>
                <w:sz w:val="20"/>
                <w:szCs w:val="20"/>
              </w:rPr>
              <w:t xml:space="preserve">Harrison Primary School </w:t>
            </w:r>
            <w:r w:rsidR="006E2E16" w:rsidRPr="008905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54C74" w:rsidRPr="00154C74" w:rsidRDefault="00154C74" w:rsidP="00154C7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556" w:rsidRPr="00154C74" w:rsidRDefault="00890556" w:rsidP="00154C74">
            <w:pPr>
              <w:tabs>
                <w:tab w:val="left" w:pos="2278"/>
                <w:tab w:val="left" w:pos="26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16" w:rsidRDefault="00890556" w:rsidP="006E2E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STAFF;</w:t>
            </w:r>
            <w:r w:rsidR="001874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E16">
              <w:rPr>
                <w:rFonts w:ascii="Tahoma" w:hAnsi="Tahoma" w:cs="Tahoma"/>
                <w:b/>
                <w:sz w:val="20"/>
                <w:szCs w:val="20"/>
              </w:rPr>
              <w:t xml:space="preserve">Maria-Brigid Ryan  </w:t>
            </w:r>
          </w:p>
          <w:p w:rsidR="00890556" w:rsidRPr="00154C74" w:rsidRDefault="006E2E16" w:rsidP="006E2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Practitioner / SENCo Baycroft Secondary Special School</w:t>
            </w:r>
          </w:p>
        </w:tc>
      </w:tr>
      <w:tr w:rsidR="00890556" w:rsidRPr="00154C74" w:rsidTr="00154C74"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4" w:rsidRPr="006E2E16" w:rsidRDefault="00154C74" w:rsidP="005F5FE3">
            <w:pPr>
              <w:rPr>
                <w:rFonts w:ascii="Arial" w:hAnsi="Arial" w:cs="Arial"/>
                <w:b/>
              </w:rPr>
            </w:pPr>
            <w:r w:rsidRPr="006E2E16">
              <w:rPr>
                <w:rFonts w:ascii="Arial" w:hAnsi="Arial" w:cs="Arial"/>
                <w:b/>
              </w:rPr>
              <w:t>SESSION FOCUS:</w:t>
            </w:r>
            <w:r w:rsidR="00C64C50" w:rsidRPr="006E2E16">
              <w:rPr>
                <w:rFonts w:ascii="Arial" w:hAnsi="Arial" w:cs="Arial"/>
                <w:b/>
              </w:rPr>
              <w:t xml:space="preserve"> </w:t>
            </w:r>
            <w:r w:rsidR="00F4004C">
              <w:rPr>
                <w:rFonts w:ascii="Arial" w:hAnsi="Arial" w:cs="Arial"/>
                <w:b/>
              </w:rPr>
              <w:t xml:space="preserve"> </w:t>
            </w:r>
            <w:r w:rsidR="00510630">
              <w:rPr>
                <w:rFonts w:ascii="Arial" w:hAnsi="Arial" w:cs="Arial"/>
                <w:b/>
              </w:rPr>
              <w:t xml:space="preserve">SEND </w:t>
            </w:r>
            <w:r w:rsidR="00F4004C" w:rsidRPr="00F4004C">
              <w:rPr>
                <w:rFonts w:ascii="Arial" w:hAnsi="Arial" w:cs="Arial"/>
                <w:b/>
              </w:rPr>
              <w:t xml:space="preserve">Strategies for the </w:t>
            </w:r>
            <w:r w:rsidR="00F4004C">
              <w:rPr>
                <w:rFonts w:ascii="Arial" w:hAnsi="Arial" w:cs="Arial"/>
                <w:b/>
              </w:rPr>
              <w:t xml:space="preserve">Mainstream </w:t>
            </w:r>
            <w:r w:rsidR="00F4004C" w:rsidRPr="00F4004C">
              <w:rPr>
                <w:rFonts w:ascii="Arial" w:hAnsi="Arial" w:cs="Arial"/>
                <w:b/>
              </w:rPr>
              <w:t>Classroom</w:t>
            </w:r>
            <w:r w:rsidR="007D5A8D">
              <w:rPr>
                <w:rFonts w:ascii="Arial" w:hAnsi="Arial" w:cs="Arial"/>
                <w:b/>
              </w:rPr>
              <w:t xml:space="preserve">  Session </w:t>
            </w:r>
            <w:r w:rsidR="00A01E3A">
              <w:rPr>
                <w:rFonts w:ascii="Arial" w:hAnsi="Arial" w:cs="Arial"/>
                <w:b/>
              </w:rPr>
              <w:t>1</w:t>
            </w:r>
            <w:r w:rsidR="009F1131">
              <w:rPr>
                <w:rFonts w:ascii="Arial" w:hAnsi="Arial" w:cs="Arial"/>
                <w:b/>
              </w:rPr>
              <w:t xml:space="preserve"> </w:t>
            </w:r>
            <w:r w:rsidR="004927A8">
              <w:rPr>
                <w:rFonts w:ascii="Arial" w:hAnsi="Arial" w:cs="Arial"/>
                <w:b/>
              </w:rPr>
              <w:t>and 2 AM</w:t>
            </w:r>
          </w:p>
        </w:tc>
      </w:tr>
      <w:tr w:rsidR="00BE15F7" w:rsidRPr="00154C74" w:rsidTr="00154C74"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4C" w:rsidRDefault="00BE15F7" w:rsidP="00F4004C">
            <w:pPr>
              <w:pStyle w:val="Default"/>
              <w:rPr>
                <w:b/>
              </w:rPr>
            </w:pPr>
            <w:r w:rsidRPr="006E2E16">
              <w:rPr>
                <w:b/>
              </w:rPr>
              <w:t>TEACHING STANDARDS:</w:t>
            </w:r>
          </w:p>
          <w:p w:rsidR="00F4004C" w:rsidRPr="00A01E3A" w:rsidRDefault="00F4004C" w:rsidP="00F4004C">
            <w:pPr>
              <w:pStyle w:val="Default"/>
              <w:rPr>
                <w:rFonts w:eastAsia="Times New Roman"/>
                <w:color w:val="auto"/>
                <w:lang w:eastAsia="en-GB"/>
              </w:rPr>
            </w:pPr>
            <w:r w:rsidRPr="00954925">
              <w:rPr>
                <w:rFonts w:asciiTheme="minorHAnsi" w:eastAsia="Times New Roman" w:hAnsiTheme="minorHAnsi" w:cs="Times New Roman"/>
                <w:sz w:val="22"/>
                <w:szCs w:val="22"/>
              </w:rPr>
              <w:t>1.</w:t>
            </w:r>
            <w:r w:rsidRPr="00954925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 </w:t>
            </w:r>
            <w:r w:rsidRPr="00A01E3A">
              <w:rPr>
                <w:rFonts w:eastAsia="Times New Roman"/>
                <w:color w:val="auto"/>
                <w:lang w:eastAsia="en-GB"/>
              </w:rPr>
              <w:t>Set high expectations which inspire, motivate and challenge pupils.</w:t>
            </w:r>
          </w:p>
          <w:p w:rsidR="00F4004C" w:rsidRPr="00A01E3A" w:rsidRDefault="00F4004C" w:rsidP="00F4004C">
            <w:pPr>
              <w:pStyle w:val="Default"/>
              <w:rPr>
                <w:rFonts w:eastAsia="Times New Roman"/>
                <w:color w:val="auto"/>
                <w:lang w:eastAsia="en-GB"/>
              </w:rPr>
            </w:pPr>
            <w:r w:rsidRPr="00A01E3A">
              <w:rPr>
                <w:rFonts w:eastAsia="Times New Roman"/>
                <w:color w:val="auto"/>
                <w:lang w:eastAsia="en-GB"/>
              </w:rPr>
              <w:t>2.  Promote good progress and outcomes for pupils.</w:t>
            </w:r>
          </w:p>
          <w:p w:rsidR="00F4004C" w:rsidRPr="00A01E3A" w:rsidRDefault="00F4004C" w:rsidP="00F4004C">
            <w:pPr>
              <w:rPr>
                <w:rFonts w:ascii="Arial" w:hAnsi="Arial" w:cs="Arial"/>
              </w:rPr>
            </w:pPr>
            <w:r w:rsidRPr="00A01E3A">
              <w:rPr>
                <w:rFonts w:ascii="Arial" w:hAnsi="Arial" w:cs="Arial"/>
              </w:rPr>
              <w:t>5.  Adapt teaching to respond to the strengths and needs of all pupils</w:t>
            </w:r>
          </w:p>
          <w:p w:rsidR="00BE15F7" w:rsidRPr="00A01E3A" w:rsidRDefault="00F4004C" w:rsidP="00F4004C">
            <w:pPr>
              <w:rPr>
                <w:rFonts w:ascii="Arial" w:hAnsi="Arial" w:cs="Arial"/>
              </w:rPr>
            </w:pPr>
            <w:r w:rsidRPr="00A01E3A">
              <w:rPr>
                <w:rFonts w:ascii="Arial" w:hAnsi="Arial" w:cs="Arial"/>
              </w:rPr>
              <w:t>7. Manage behaviour effectively to ensure a good and safe learning environment.</w:t>
            </w:r>
          </w:p>
          <w:p w:rsidR="00154C74" w:rsidRPr="006E2E16" w:rsidRDefault="00154C74" w:rsidP="00154C74">
            <w:pPr>
              <w:rPr>
                <w:rFonts w:ascii="Arial" w:hAnsi="Arial" w:cs="Arial"/>
                <w:b/>
              </w:rPr>
            </w:pPr>
          </w:p>
        </w:tc>
      </w:tr>
      <w:tr w:rsidR="00BE15F7" w:rsidRPr="00154C74" w:rsidTr="00A01E3A">
        <w:trPr>
          <w:trHeight w:val="531"/>
        </w:trPr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16" w:rsidRDefault="00BE15F7" w:rsidP="006E2E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b/>
              </w:rPr>
              <w:t>SESSION OUTLINE</w:t>
            </w:r>
            <w:r w:rsidRPr="00154C74">
              <w:rPr>
                <w:rFonts w:ascii="Arial" w:hAnsi="Arial" w:cs="Arial"/>
                <w:sz w:val="20"/>
                <w:szCs w:val="20"/>
              </w:rPr>
              <w:t>:</w:t>
            </w:r>
            <w:r w:rsidR="00C64C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E3A" w:rsidRPr="00A01E3A">
              <w:rPr>
                <w:rFonts w:ascii="Arial" w:hAnsi="Arial" w:cs="Arial"/>
              </w:rPr>
              <w:t>Strategies to support sensory issues  in  the classroom</w:t>
            </w:r>
          </w:p>
          <w:p w:rsidR="00E74CD4" w:rsidRPr="00154C74" w:rsidRDefault="00E74CD4" w:rsidP="00A01E3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BE15F7" w:rsidRPr="00154C74" w:rsidTr="00154C74"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16" w:rsidRPr="00A01E3A" w:rsidRDefault="00BE15F7" w:rsidP="006E2E16">
            <w:pPr>
              <w:rPr>
                <w:rFonts w:ascii="Arial" w:hAnsi="Arial" w:cs="Arial"/>
              </w:rPr>
            </w:pPr>
            <w:r w:rsidRPr="006E2E16">
              <w:rPr>
                <w:rFonts w:ascii="Arial" w:hAnsi="Arial" w:cs="Arial"/>
                <w:b/>
              </w:rPr>
              <w:t>PRE SESSION TASKS:</w:t>
            </w:r>
            <w:r w:rsidR="00C64C50" w:rsidRPr="006E2E16">
              <w:rPr>
                <w:rFonts w:ascii="Arial" w:hAnsi="Arial" w:cs="Arial"/>
                <w:b/>
              </w:rPr>
              <w:t xml:space="preserve"> </w:t>
            </w:r>
            <w:r w:rsidR="00A01E3A" w:rsidRPr="00A01E3A">
              <w:rPr>
                <w:rFonts w:ascii="Arial" w:hAnsi="Arial" w:cs="Arial"/>
              </w:rPr>
              <w:t>Identify what type of learner you are and what environment helps you learn.</w:t>
            </w:r>
          </w:p>
          <w:p w:rsidR="004B2522" w:rsidRPr="004B2522" w:rsidRDefault="004B2522" w:rsidP="00A01E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4DB" w:rsidRPr="00154C74" w:rsidTr="00154C74">
        <w:tc>
          <w:tcPr>
            <w:tcW w:w="4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DB" w:rsidRDefault="003044DB" w:rsidP="00154C74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TEACHING &amp; LEARNING STRATEGIES:</w:t>
            </w:r>
          </w:p>
          <w:p w:rsidR="004B2522" w:rsidRDefault="004B2522" w:rsidP="00154C74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53F" w:rsidRPr="00A01E3A" w:rsidRDefault="008A353F" w:rsidP="00A01E3A">
            <w:pPr>
              <w:pStyle w:val="Default"/>
              <w:numPr>
                <w:ilvl w:val="0"/>
                <w:numId w:val="37"/>
              </w:numPr>
              <w:rPr>
                <w:rFonts w:eastAsia="Times New Roman"/>
                <w:color w:val="auto"/>
                <w:lang w:eastAsia="en-GB"/>
              </w:rPr>
            </w:pPr>
            <w:r w:rsidRPr="00A01E3A">
              <w:rPr>
                <w:rFonts w:eastAsia="Times New Roman"/>
                <w:color w:val="auto"/>
                <w:lang w:eastAsia="en-GB"/>
              </w:rPr>
              <w:t>Group work</w:t>
            </w:r>
          </w:p>
          <w:p w:rsidR="008A353F" w:rsidRPr="00A01E3A" w:rsidRDefault="008A353F" w:rsidP="00A01E3A">
            <w:pPr>
              <w:pStyle w:val="Default"/>
              <w:numPr>
                <w:ilvl w:val="0"/>
                <w:numId w:val="37"/>
              </w:numPr>
              <w:rPr>
                <w:rFonts w:eastAsia="Times New Roman"/>
                <w:color w:val="auto"/>
                <w:lang w:eastAsia="en-GB"/>
              </w:rPr>
            </w:pPr>
            <w:r w:rsidRPr="00A01E3A">
              <w:rPr>
                <w:rFonts w:eastAsia="Times New Roman"/>
                <w:color w:val="auto"/>
                <w:lang w:eastAsia="en-GB"/>
              </w:rPr>
              <w:t>Paired work</w:t>
            </w:r>
          </w:p>
          <w:p w:rsidR="006E2E16" w:rsidRPr="00A01E3A" w:rsidRDefault="006E2E16" w:rsidP="00A01E3A">
            <w:pPr>
              <w:pStyle w:val="Default"/>
              <w:numPr>
                <w:ilvl w:val="0"/>
                <w:numId w:val="37"/>
              </w:numPr>
              <w:rPr>
                <w:rFonts w:eastAsia="Times New Roman"/>
                <w:color w:val="auto"/>
                <w:lang w:eastAsia="en-GB"/>
              </w:rPr>
            </w:pPr>
            <w:r w:rsidRPr="00A01E3A">
              <w:rPr>
                <w:rFonts w:eastAsia="Times New Roman"/>
                <w:color w:val="auto"/>
                <w:lang w:eastAsia="en-GB"/>
              </w:rPr>
              <w:t xml:space="preserve">SCITT class discussion of existing knowledge and understanding of barriers to learning for </w:t>
            </w:r>
            <w:r w:rsidR="00A01E3A" w:rsidRPr="00A01E3A">
              <w:rPr>
                <w:rFonts w:eastAsia="Times New Roman"/>
                <w:color w:val="auto"/>
                <w:lang w:eastAsia="en-GB"/>
              </w:rPr>
              <w:t>all students.</w:t>
            </w:r>
          </w:p>
          <w:p w:rsidR="00A01E3A" w:rsidRPr="00A01E3A" w:rsidRDefault="00A01E3A" w:rsidP="00A01E3A">
            <w:pPr>
              <w:pStyle w:val="Default"/>
              <w:numPr>
                <w:ilvl w:val="0"/>
                <w:numId w:val="37"/>
              </w:numPr>
              <w:rPr>
                <w:rFonts w:eastAsia="Times New Roman"/>
                <w:color w:val="auto"/>
                <w:lang w:eastAsia="en-GB"/>
              </w:rPr>
            </w:pPr>
            <w:r w:rsidRPr="00A01E3A">
              <w:rPr>
                <w:rFonts w:eastAsia="Times New Roman"/>
                <w:color w:val="auto"/>
                <w:lang w:eastAsia="en-GB"/>
              </w:rPr>
              <w:t>Verbal Language</w:t>
            </w:r>
          </w:p>
          <w:p w:rsidR="00A01E3A" w:rsidRPr="00A01E3A" w:rsidRDefault="00A01E3A" w:rsidP="00A01E3A">
            <w:pPr>
              <w:pStyle w:val="Default"/>
              <w:numPr>
                <w:ilvl w:val="0"/>
                <w:numId w:val="37"/>
              </w:numPr>
              <w:rPr>
                <w:rFonts w:eastAsia="Times New Roman"/>
                <w:color w:val="auto"/>
                <w:lang w:eastAsia="en-GB"/>
              </w:rPr>
            </w:pPr>
            <w:r w:rsidRPr="00A01E3A">
              <w:rPr>
                <w:rFonts w:eastAsia="Times New Roman"/>
                <w:color w:val="auto"/>
                <w:lang w:eastAsia="en-GB"/>
              </w:rPr>
              <w:t>Body Language</w:t>
            </w:r>
          </w:p>
          <w:p w:rsidR="00A01E3A" w:rsidRPr="00A01E3A" w:rsidRDefault="00A01E3A" w:rsidP="00A01E3A">
            <w:pPr>
              <w:pStyle w:val="Default"/>
              <w:numPr>
                <w:ilvl w:val="0"/>
                <w:numId w:val="37"/>
              </w:numPr>
              <w:rPr>
                <w:rFonts w:eastAsia="Times New Roman"/>
                <w:color w:val="auto"/>
                <w:lang w:eastAsia="en-GB"/>
              </w:rPr>
            </w:pPr>
            <w:r w:rsidRPr="00A01E3A">
              <w:rPr>
                <w:rFonts w:eastAsia="Times New Roman"/>
                <w:color w:val="auto"/>
                <w:lang w:eastAsia="en-GB"/>
              </w:rPr>
              <w:t>Instruction/task</w:t>
            </w:r>
          </w:p>
          <w:p w:rsidR="003044DB" w:rsidRDefault="00A01E3A" w:rsidP="00A01E3A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01E3A">
              <w:rPr>
                <w:rFonts w:eastAsia="Times New Roman"/>
                <w:color w:val="auto"/>
                <w:lang w:eastAsia="en-GB"/>
              </w:rPr>
              <w:t>Role play</w:t>
            </w:r>
            <w:r>
              <w:rPr>
                <w:sz w:val="20"/>
                <w:szCs w:val="20"/>
              </w:rPr>
              <w:t xml:space="preserve"> </w:t>
            </w:r>
          </w:p>
          <w:p w:rsidR="00A01E3A" w:rsidRPr="00DE17F7" w:rsidRDefault="00A01E3A" w:rsidP="00A01E3A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01E3A">
              <w:rPr>
                <w:rFonts w:eastAsia="Times New Roman"/>
                <w:color w:val="auto"/>
                <w:lang w:eastAsia="en-GB"/>
              </w:rPr>
              <w:t>Practical tasks in modifying body language and voice</w:t>
            </w:r>
          </w:p>
          <w:p w:rsidR="00DE17F7" w:rsidRPr="00DE17F7" w:rsidRDefault="00DE17F7" w:rsidP="00A01E3A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rFonts w:eastAsia="Times New Roman"/>
                <w:color w:val="auto"/>
                <w:lang w:eastAsia="en-GB"/>
              </w:rPr>
              <w:t>Effective –directed questioning</w:t>
            </w:r>
          </w:p>
          <w:p w:rsidR="00DE17F7" w:rsidRDefault="008941C4" w:rsidP="008941C4">
            <w:pPr>
              <w:pStyle w:val="Default"/>
              <w:numPr>
                <w:ilvl w:val="0"/>
                <w:numId w:val="37"/>
              </w:num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 xml:space="preserve">Oracy and SEN : </w:t>
            </w:r>
            <w:r w:rsidR="00DE17F7">
              <w:rPr>
                <w:rFonts w:eastAsia="Times New Roman"/>
                <w:color w:val="auto"/>
                <w:lang w:eastAsia="en-GB"/>
              </w:rPr>
              <w:t>BLANKS  and BLOOMS – Asking the right questions at the right time to enable understanding</w:t>
            </w:r>
          </w:p>
          <w:p w:rsidR="008941C4" w:rsidRDefault="008941C4" w:rsidP="00DE17F7">
            <w:pPr>
              <w:pStyle w:val="Default"/>
              <w:ind w:left="360"/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 xml:space="preserve">     Comparative : Design task</w:t>
            </w:r>
          </w:p>
          <w:p w:rsidR="008941C4" w:rsidRPr="00A01E3A" w:rsidRDefault="008941C4" w:rsidP="00DE17F7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A01E3A" w:rsidRPr="00154C74" w:rsidRDefault="00A01E3A" w:rsidP="00A01E3A">
            <w:pPr>
              <w:pStyle w:val="Default"/>
              <w:ind w:left="720"/>
              <w:rPr>
                <w:sz w:val="20"/>
                <w:szCs w:val="20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DB" w:rsidRPr="009F1131" w:rsidRDefault="003044DB" w:rsidP="00154C7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1131">
              <w:rPr>
                <w:rFonts w:ascii="Arial" w:hAnsi="Arial" w:cs="Arial"/>
                <w:b/>
                <w:sz w:val="20"/>
                <w:szCs w:val="20"/>
                <w:u w:val="single"/>
              </w:rPr>
              <w:t>KEY QUESTIONS:</w:t>
            </w:r>
          </w:p>
          <w:p w:rsidR="00DE17F7" w:rsidRDefault="006E2E16" w:rsidP="006E2E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1E3A">
              <w:rPr>
                <w:rFonts w:ascii="Arial" w:hAnsi="Arial" w:cs="Arial"/>
              </w:rPr>
              <w:t>1.</w:t>
            </w:r>
            <w:r w:rsidR="00DE17F7">
              <w:rPr>
                <w:rFonts w:ascii="Arial" w:hAnsi="Arial" w:cs="Arial"/>
              </w:rPr>
              <w:t xml:space="preserve">Reationships –why are they important? </w:t>
            </w:r>
          </w:p>
          <w:p w:rsidR="006E2E16" w:rsidRPr="00A01E3A" w:rsidRDefault="00DE17F7" w:rsidP="006E2E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A01E3A" w:rsidRPr="00A01E3A">
              <w:rPr>
                <w:rFonts w:ascii="Arial" w:hAnsi="Arial" w:cs="Arial"/>
              </w:rPr>
              <w:t>How do we read the warning signs for anxiety</w:t>
            </w:r>
            <w:r w:rsidR="006E2E16" w:rsidRPr="00A01E3A">
              <w:rPr>
                <w:rFonts w:ascii="Arial" w:hAnsi="Arial" w:cs="Arial"/>
              </w:rPr>
              <w:t>?</w:t>
            </w:r>
          </w:p>
          <w:p w:rsidR="00835285" w:rsidRPr="00A01E3A" w:rsidRDefault="00DE17F7" w:rsidP="00A01E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A01E3A" w:rsidRPr="00A01E3A">
              <w:rPr>
                <w:rFonts w:ascii="Arial" w:hAnsi="Arial" w:cs="Arial"/>
              </w:rPr>
              <w:t xml:space="preserve"> How can we raise </w:t>
            </w:r>
            <w:r w:rsidR="009F1131" w:rsidRPr="00A01E3A">
              <w:rPr>
                <w:rFonts w:ascii="Arial" w:hAnsi="Arial" w:cs="Arial"/>
              </w:rPr>
              <w:t>self-esteem</w:t>
            </w:r>
            <w:r w:rsidR="00A01E3A" w:rsidRPr="00A01E3A">
              <w:rPr>
                <w:rFonts w:ascii="Arial" w:hAnsi="Arial" w:cs="Arial"/>
              </w:rPr>
              <w:t>?</w:t>
            </w:r>
          </w:p>
          <w:p w:rsidR="00A01E3A" w:rsidRDefault="00DE17F7" w:rsidP="00A01E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01E3A">
              <w:rPr>
                <w:rFonts w:ascii="Arial" w:hAnsi="Arial" w:cs="Arial"/>
              </w:rPr>
              <w:t xml:space="preserve">. </w:t>
            </w:r>
            <w:r w:rsidR="00A01E3A" w:rsidRPr="00A01E3A">
              <w:rPr>
                <w:rFonts w:ascii="Arial" w:hAnsi="Arial" w:cs="Arial"/>
              </w:rPr>
              <w:t>What is the difference between hypo or hyper sensitivities?</w:t>
            </w:r>
          </w:p>
          <w:p w:rsidR="00A01E3A" w:rsidRDefault="00DE17F7" w:rsidP="00A01E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A01E3A">
              <w:rPr>
                <w:rFonts w:ascii="Arial" w:hAnsi="Arial" w:cs="Arial"/>
              </w:rPr>
              <w:t>What do you understand by the term “Sensory Processing?”</w:t>
            </w:r>
          </w:p>
          <w:p w:rsidR="009F1131" w:rsidRDefault="00DE17F7" w:rsidP="00A01E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F1131">
              <w:rPr>
                <w:rFonts w:ascii="Arial" w:hAnsi="Arial" w:cs="Arial"/>
              </w:rPr>
              <w:t>. How does sensory impairment effect learning?</w:t>
            </w:r>
          </w:p>
          <w:p w:rsidR="009F1131" w:rsidRDefault="00DE17F7" w:rsidP="00A01E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F1131">
              <w:rPr>
                <w:rFonts w:ascii="Arial" w:hAnsi="Arial" w:cs="Arial"/>
              </w:rPr>
              <w:t>. What interventions are deliverable within a mainstream classroom?</w:t>
            </w:r>
          </w:p>
          <w:p w:rsidR="008941C4" w:rsidRPr="00A01E3A" w:rsidRDefault="008941C4" w:rsidP="00A01E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How do we differentiate questioning to  meet the needs of individual pupils</w:t>
            </w:r>
          </w:p>
          <w:p w:rsidR="00A01E3A" w:rsidRPr="00C64C50" w:rsidRDefault="00A01E3A" w:rsidP="00A01E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4DB" w:rsidRPr="00154C74" w:rsidTr="00154C74">
        <w:trPr>
          <w:trHeight w:val="800"/>
        </w:trPr>
        <w:tc>
          <w:tcPr>
            <w:tcW w:w="4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DB" w:rsidRPr="00154C74" w:rsidRDefault="003044DB" w:rsidP="00154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74" w:rsidRDefault="0094285C" w:rsidP="00835285">
            <w:pPr>
              <w:rPr>
                <w:rFonts w:ascii="Arial" w:hAnsi="Arial" w:cs="Arial"/>
                <w:sz w:val="20"/>
                <w:szCs w:val="20"/>
              </w:rPr>
            </w:pPr>
            <w:r w:rsidRPr="00154C74">
              <w:rPr>
                <w:rFonts w:ascii="Arial" w:hAnsi="Arial" w:cs="Arial"/>
                <w:sz w:val="20"/>
                <w:szCs w:val="20"/>
              </w:rPr>
              <w:t>BIBLIOGRAPHY (sources from</w:t>
            </w:r>
            <w:r w:rsidR="003044DB" w:rsidRPr="00154C74">
              <w:rPr>
                <w:rFonts w:ascii="Arial" w:hAnsi="Arial" w:cs="Arial"/>
                <w:sz w:val="20"/>
                <w:szCs w:val="20"/>
              </w:rPr>
              <w:t xml:space="preserve"> session content):</w:t>
            </w:r>
          </w:p>
          <w:p w:rsidR="008A353F" w:rsidRPr="009F1131" w:rsidRDefault="008A353F" w:rsidP="009F1131">
            <w:pPr>
              <w:rPr>
                <w:rFonts w:ascii="Arial" w:hAnsi="Arial" w:cs="Arial"/>
                <w:sz w:val="20"/>
                <w:szCs w:val="20"/>
              </w:rPr>
            </w:pPr>
            <w:r w:rsidRPr="009F1131">
              <w:rPr>
                <w:rFonts w:ascii="Arial" w:hAnsi="Arial" w:cs="Arial"/>
                <w:sz w:val="20"/>
                <w:szCs w:val="20"/>
              </w:rPr>
              <w:t>See recommended reading below</w:t>
            </w:r>
          </w:p>
          <w:p w:rsidR="006E2E16" w:rsidRPr="00835285" w:rsidRDefault="006E2E16" w:rsidP="006E2E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10630" w:rsidRPr="00510630" w:rsidRDefault="00A01E3A" w:rsidP="00F4004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i/>
              </w:rPr>
            </w:pPr>
            <w:r w:rsidRPr="00510630">
              <w:rPr>
                <w:rFonts w:ascii="Arial" w:hAnsi="Arial" w:cs="Arial"/>
                <w:i/>
              </w:rPr>
              <w:t xml:space="preserve">Raising the Achievement of All Pupils within an Inclusive Setting  Wallace et all, Routledge London 2010 </w:t>
            </w:r>
          </w:p>
          <w:p w:rsidR="008A353F" w:rsidRPr="00A01E3A" w:rsidRDefault="008A353F" w:rsidP="00510630">
            <w:pPr>
              <w:pStyle w:val="ListParagraph"/>
              <w:rPr>
                <w:rFonts w:ascii="Arial" w:hAnsi="Arial" w:cs="Arial"/>
              </w:rPr>
            </w:pPr>
            <w:r w:rsidRPr="00A01E3A">
              <w:rPr>
                <w:rFonts w:ascii="Arial" w:hAnsi="Arial" w:cs="Arial"/>
              </w:rPr>
              <w:t xml:space="preserve"> </w:t>
            </w:r>
          </w:p>
          <w:p w:rsidR="008A353F" w:rsidRDefault="008A353F" w:rsidP="00F4004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i/>
              </w:rPr>
            </w:pPr>
            <w:r w:rsidRPr="00510630">
              <w:rPr>
                <w:rFonts w:ascii="Arial" w:hAnsi="Arial" w:cs="Arial"/>
                <w:i/>
              </w:rPr>
              <w:t>F</w:t>
            </w:r>
            <w:r w:rsidR="00A01E3A" w:rsidRPr="00510630">
              <w:rPr>
                <w:rFonts w:ascii="Arial" w:hAnsi="Arial" w:cs="Arial"/>
                <w:i/>
              </w:rPr>
              <w:t>r</w:t>
            </w:r>
            <w:r w:rsidRPr="00510630">
              <w:rPr>
                <w:rFonts w:ascii="Arial" w:hAnsi="Arial" w:cs="Arial"/>
                <w:i/>
              </w:rPr>
              <w:t>o</w:t>
            </w:r>
            <w:r w:rsidR="00A01E3A" w:rsidRPr="00510630">
              <w:rPr>
                <w:rFonts w:ascii="Arial" w:hAnsi="Arial" w:cs="Arial"/>
                <w:i/>
              </w:rPr>
              <w:t xml:space="preserve">m Disability </w:t>
            </w:r>
            <w:r w:rsidRPr="00510630">
              <w:rPr>
                <w:rFonts w:ascii="Arial" w:hAnsi="Arial" w:cs="Arial"/>
                <w:i/>
              </w:rPr>
              <w:t xml:space="preserve">to Possibility  The Power of Inclusive Classrooms Patrick Schwarz </w:t>
            </w:r>
            <w:r w:rsidR="00A01E3A" w:rsidRPr="00510630">
              <w:rPr>
                <w:rFonts w:ascii="Arial" w:hAnsi="Arial" w:cs="Arial"/>
                <w:i/>
              </w:rPr>
              <w:t>Heinemann</w:t>
            </w:r>
            <w:r w:rsidRPr="00510630">
              <w:rPr>
                <w:rFonts w:ascii="Arial" w:hAnsi="Arial" w:cs="Arial"/>
                <w:i/>
              </w:rPr>
              <w:t xml:space="preserve"> Portsmouth 2006</w:t>
            </w:r>
          </w:p>
          <w:p w:rsidR="00510630" w:rsidRPr="00510630" w:rsidRDefault="00510630" w:rsidP="00510630">
            <w:pPr>
              <w:pStyle w:val="ListParagraph"/>
              <w:rPr>
                <w:rFonts w:ascii="Arial" w:hAnsi="Arial" w:cs="Arial"/>
                <w:i/>
              </w:rPr>
            </w:pPr>
          </w:p>
          <w:p w:rsidR="00510630" w:rsidRDefault="002D74FF" w:rsidP="0051063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i/>
              </w:rPr>
            </w:pPr>
            <w:hyperlink r:id="rId6" w:history="1">
              <w:r w:rsidR="00510630" w:rsidRPr="00282DD4">
                <w:rPr>
                  <w:rStyle w:val="Hyperlink"/>
                  <w:rFonts w:ascii="Arial" w:hAnsi="Arial" w:cs="Arial"/>
                  <w:i/>
                </w:rPr>
                <w:t>https://educationendowmentfoundation.org.uk/school-themes/special-educational-needs-disabilities/</w:t>
              </w:r>
            </w:hyperlink>
            <w:r w:rsidR="00510630">
              <w:rPr>
                <w:rFonts w:ascii="Arial" w:hAnsi="Arial" w:cs="Arial"/>
                <w:i/>
              </w:rPr>
              <w:t xml:space="preserve"> Supporting Students with Special Educational Needs </w:t>
            </w:r>
          </w:p>
          <w:p w:rsidR="00510630" w:rsidRPr="00510630" w:rsidRDefault="00510630" w:rsidP="00DE17F7">
            <w:pPr>
              <w:pStyle w:val="ListParagraph"/>
              <w:rPr>
                <w:rFonts w:ascii="Arial" w:hAnsi="Arial" w:cs="Arial"/>
                <w:i/>
              </w:rPr>
            </w:pPr>
          </w:p>
          <w:p w:rsidR="00F4004C" w:rsidRPr="00835285" w:rsidRDefault="00F4004C" w:rsidP="00A01E3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5F7" w:rsidRPr="00954925" w:rsidTr="00154C74">
        <w:trPr>
          <w:trHeight w:val="800"/>
        </w:trPr>
        <w:tc>
          <w:tcPr>
            <w:tcW w:w="4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F7" w:rsidRPr="00954925" w:rsidRDefault="00BE15F7" w:rsidP="00154C74">
            <w:pPr>
              <w:rPr>
                <w:rFonts w:ascii="Arial" w:hAnsi="Arial" w:cs="Arial"/>
                <w:sz w:val="22"/>
                <w:szCs w:val="22"/>
              </w:rPr>
            </w:pPr>
            <w:r w:rsidRPr="00954925">
              <w:rPr>
                <w:rFonts w:ascii="Arial" w:hAnsi="Arial" w:cs="Arial"/>
                <w:sz w:val="22"/>
                <w:szCs w:val="22"/>
              </w:rPr>
              <w:t>RESOURCES TO BE PROVIDED:</w:t>
            </w:r>
          </w:p>
          <w:p w:rsidR="006E2E16" w:rsidRPr="00A01E3A" w:rsidRDefault="006E2E16" w:rsidP="006E2E1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01E3A">
              <w:rPr>
                <w:rFonts w:ascii="Arial" w:hAnsi="Arial" w:cs="Arial"/>
              </w:rPr>
              <w:t xml:space="preserve">PPT: </w:t>
            </w:r>
          </w:p>
          <w:p w:rsidR="006E2E16" w:rsidRPr="00A01E3A" w:rsidRDefault="006E2E16" w:rsidP="006E2E1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01E3A">
              <w:rPr>
                <w:rFonts w:ascii="Arial" w:hAnsi="Arial" w:cs="Arial"/>
              </w:rPr>
              <w:lastRenderedPageBreak/>
              <w:t xml:space="preserve">Hand out notes </w:t>
            </w:r>
          </w:p>
          <w:p w:rsidR="006E2E16" w:rsidRPr="00A01E3A" w:rsidRDefault="006E2E16" w:rsidP="006E2E1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01E3A">
              <w:rPr>
                <w:rFonts w:ascii="Arial" w:hAnsi="Arial" w:cs="Arial"/>
              </w:rPr>
              <w:t xml:space="preserve">Visual images </w:t>
            </w:r>
          </w:p>
          <w:p w:rsidR="00A01E3A" w:rsidRPr="00A01E3A" w:rsidRDefault="00A01E3A" w:rsidP="006E2E1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01E3A">
              <w:rPr>
                <w:rFonts w:ascii="Arial" w:hAnsi="Arial" w:cs="Arial"/>
              </w:rPr>
              <w:t xml:space="preserve">Sensory equipment and </w:t>
            </w:r>
          </w:p>
          <w:p w:rsidR="00954925" w:rsidRPr="00954925" w:rsidRDefault="00954925" w:rsidP="00A01E3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01E3A">
              <w:rPr>
                <w:rFonts w:ascii="Arial" w:hAnsi="Arial" w:cs="Arial"/>
              </w:rPr>
              <w:t xml:space="preserve">TED Talks links </w:t>
            </w:r>
            <w:r w:rsidR="00A01E3A">
              <w:rPr>
                <w:rFonts w:ascii="Arial" w:hAnsi="Arial" w:cs="Arial"/>
              </w:rPr>
              <w:t xml:space="preserve">- </w:t>
            </w:r>
            <w:r w:rsidR="00A01E3A" w:rsidRPr="00A01E3A">
              <w:rPr>
                <w:rFonts w:ascii="Arial" w:hAnsi="Arial" w:cs="Arial"/>
              </w:rPr>
              <w:t>Poker Chips</w:t>
            </w: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F7" w:rsidRPr="00A01E3A" w:rsidRDefault="00BE15F7" w:rsidP="00A01E3A">
            <w:pPr>
              <w:rPr>
                <w:rFonts w:ascii="Arial" w:hAnsi="Arial" w:cs="Arial"/>
              </w:rPr>
            </w:pPr>
            <w:r w:rsidRPr="00A01E3A">
              <w:rPr>
                <w:rFonts w:ascii="Arial" w:hAnsi="Arial" w:cs="Arial"/>
                <w:sz w:val="22"/>
                <w:szCs w:val="22"/>
              </w:rPr>
              <w:lastRenderedPageBreak/>
              <w:t>RECOMMENDED READING</w:t>
            </w:r>
            <w:r w:rsidR="00756702" w:rsidRPr="00A01E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44DB" w:rsidRPr="00A01E3A">
              <w:rPr>
                <w:rFonts w:ascii="Arial" w:hAnsi="Arial" w:cs="Arial"/>
                <w:sz w:val="22"/>
                <w:szCs w:val="22"/>
              </w:rPr>
              <w:t xml:space="preserve">FOR TRAINEES </w:t>
            </w:r>
            <w:r w:rsidR="00756702" w:rsidRPr="00A01E3A">
              <w:rPr>
                <w:rFonts w:ascii="Arial" w:hAnsi="Arial" w:cs="Arial"/>
              </w:rPr>
              <w:t>including subject knowledge where appropriate</w:t>
            </w:r>
            <w:r w:rsidRPr="00A01E3A">
              <w:rPr>
                <w:rFonts w:ascii="Arial" w:hAnsi="Arial" w:cs="Arial"/>
              </w:rPr>
              <w:t>:</w:t>
            </w:r>
          </w:p>
          <w:p w:rsidR="008A353F" w:rsidRPr="00A01E3A" w:rsidRDefault="008A353F" w:rsidP="00A01E3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01E3A">
              <w:rPr>
                <w:rFonts w:ascii="Arial" w:hAnsi="Arial" w:cs="Arial"/>
              </w:rPr>
              <w:lastRenderedPageBreak/>
              <w:t>Inclusive education Supporting Diversity</w:t>
            </w:r>
            <w:r w:rsidR="007D5A8D" w:rsidRPr="00A01E3A">
              <w:rPr>
                <w:rFonts w:ascii="Arial" w:hAnsi="Arial" w:cs="Arial"/>
              </w:rPr>
              <w:t xml:space="preserve"> in the Classroom</w:t>
            </w:r>
            <w:r w:rsidR="00A01E3A">
              <w:rPr>
                <w:rFonts w:ascii="Arial" w:hAnsi="Arial" w:cs="Arial"/>
              </w:rPr>
              <w:t xml:space="preserve">, </w:t>
            </w:r>
            <w:r w:rsidR="007D5A8D" w:rsidRPr="00A01E3A">
              <w:rPr>
                <w:rFonts w:ascii="Arial" w:hAnsi="Arial" w:cs="Arial"/>
              </w:rPr>
              <w:t xml:space="preserve"> Tim </w:t>
            </w:r>
            <w:proofErr w:type="spellStart"/>
            <w:r w:rsidR="007D5A8D" w:rsidRPr="00A01E3A">
              <w:rPr>
                <w:rFonts w:ascii="Arial" w:hAnsi="Arial" w:cs="Arial"/>
              </w:rPr>
              <w:t>Loreman</w:t>
            </w:r>
            <w:proofErr w:type="spellEnd"/>
            <w:r w:rsidR="007D5A8D" w:rsidRPr="00A01E3A">
              <w:rPr>
                <w:rFonts w:ascii="Arial" w:hAnsi="Arial" w:cs="Arial"/>
              </w:rPr>
              <w:t xml:space="preserve"> Abingdon R</w:t>
            </w:r>
            <w:r w:rsidRPr="00A01E3A">
              <w:rPr>
                <w:rFonts w:ascii="Arial" w:hAnsi="Arial" w:cs="Arial"/>
              </w:rPr>
              <w:t>outl</w:t>
            </w:r>
            <w:r w:rsidR="008941C4">
              <w:rPr>
                <w:rFonts w:ascii="Arial" w:hAnsi="Arial" w:cs="Arial"/>
              </w:rPr>
              <w:t>e</w:t>
            </w:r>
            <w:r w:rsidRPr="00A01E3A">
              <w:rPr>
                <w:rFonts w:ascii="Arial" w:hAnsi="Arial" w:cs="Arial"/>
              </w:rPr>
              <w:t>dge 2010</w:t>
            </w:r>
          </w:p>
          <w:p w:rsidR="008A353F" w:rsidRPr="00A01E3A" w:rsidRDefault="007D5A8D" w:rsidP="00A01E3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01E3A">
              <w:rPr>
                <w:rFonts w:ascii="Arial" w:hAnsi="Arial" w:cs="Arial"/>
              </w:rPr>
              <w:t xml:space="preserve">Reflective </w:t>
            </w:r>
            <w:proofErr w:type="gramStart"/>
            <w:r w:rsidRPr="00DE17F7">
              <w:rPr>
                <w:rFonts w:ascii="Arial" w:hAnsi="Arial" w:cs="Arial"/>
                <w:i/>
              </w:rPr>
              <w:t>Teaching  Andrew</w:t>
            </w:r>
            <w:proofErr w:type="gramEnd"/>
            <w:r w:rsidRPr="00DE17F7">
              <w:rPr>
                <w:rFonts w:ascii="Arial" w:hAnsi="Arial" w:cs="Arial"/>
                <w:i/>
              </w:rPr>
              <w:t xml:space="preserve"> Pollard London Continuum 2008. See Chapter 15 Social Inclusion What are the Consequences of classroom practices </w:t>
            </w:r>
          </w:p>
          <w:p w:rsidR="0045365A" w:rsidRPr="00954925" w:rsidRDefault="00A01E3A" w:rsidP="00A01E3A">
            <w:pPr>
              <w:pStyle w:val="ListParagraph"/>
              <w:numPr>
                <w:ilvl w:val="0"/>
                <w:numId w:val="28"/>
              </w:numPr>
              <w:ind w:left="742" w:right="3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E3A">
              <w:rPr>
                <w:rFonts w:ascii="Arial" w:hAnsi="Arial" w:cs="Arial"/>
              </w:rPr>
              <w:t xml:space="preserve">A beginning teacher’s guide to </w:t>
            </w:r>
            <w:r w:rsidRPr="00DE17F7">
              <w:rPr>
                <w:rFonts w:ascii="Arial" w:hAnsi="Arial" w:cs="Arial"/>
                <w:i/>
              </w:rPr>
              <w:t xml:space="preserve">Special Educational Needs. </w:t>
            </w:r>
            <w:r w:rsidRPr="00A01E3A">
              <w:rPr>
                <w:rFonts w:ascii="Arial" w:hAnsi="Arial" w:cs="Arial"/>
              </w:rPr>
              <w:t xml:space="preserve">Janice </w:t>
            </w:r>
            <w:proofErr w:type="spellStart"/>
            <w:r w:rsidRPr="00A01E3A">
              <w:rPr>
                <w:rFonts w:ascii="Arial" w:hAnsi="Arial" w:cs="Arial"/>
              </w:rPr>
              <w:t>Wearmouth</w:t>
            </w:r>
            <w:proofErr w:type="spellEnd"/>
            <w:r w:rsidRPr="00A01E3A">
              <w:rPr>
                <w:rFonts w:ascii="Arial" w:hAnsi="Arial" w:cs="Arial"/>
              </w:rPr>
              <w:t xml:space="preserve">  Open </w:t>
            </w:r>
            <w:r>
              <w:rPr>
                <w:rFonts w:ascii="Arial" w:hAnsi="Arial" w:cs="Arial"/>
              </w:rPr>
              <w:t>U</w:t>
            </w:r>
            <w:r w:rsidRPr="00A01E3A">
              <w:rPr>
                <w:rFonts w:ascii="Arial" w:hAnsi="Arial" w:cs="Arial"/>
              </w:rPr>
              <w:t>niversity Press 2009</w:t>
            </w:r>
          </w:p>
        </w:tc>
      </w:tr>
      <w:tr w:rsidR="00BE15F7" w:rsidRPr="00954925" w:rsidTr="00154C74">
        <w:trPr>
          <w:trHeight w:val="678"/>
        </w:trPr>
        <w:tc>
          <w:tcPr>
            <w:tcW w:w="4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F7" w:rsidRPr="00954925" w:rsidRDefault="00BE15F7" w:rsidP="00154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F7" w:rsidRPr="005F5FE3" w:rsidRDefault="003044DB" w:rsidP="0015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5FE3">
              <w:rPr>
                <w:rFonts w:ascii="Arial" w:hAnsi="Arial" w:cs="Arial"/>
                <w:b/>
                <w:sz w:val="22"/>
                <w:szCs w:val="22"/>
              </w:rPr>
              <w:t xml:space="preserve">RECOMMENDED </w:t>
            </w:r>
            <w:r w:rsidR="00BE15F7" w:rsidRPr="005F5FE3">
              <w:rPr>
                <w:rFonts w:ascii="Arial" w:hAnsi="Arial" w:cs="Arial"/>
                <w:b/>
                <w:sz w:val="22"/>
                <w:szCs w:val="22"/>
              </w:rPr>
              <w:t>WEBSITE LINKS</w:t>
            </w:r>
            <w:r w:rsidRPr="005F5FE3">
              <w:rPr>
                <w:rFonts w:ascii="Arial" w:hAnsi="Arial" w:cs="Arial"/>
                <w:b/>
                <w:sz w:val="22"/>
                <w:szCs w:val="22"/>
              </w:rPr>
              <w:t xml:space="preserve"> FOR TRAINEES</w:t>
            </w:r>
            <w:r w:rsidR="00BE15F7" w:rsidRPr="005F5FE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E17F7" w:rsidRDefault="002D74FF" w:rsidP="00A01E3A">
            <w:pPr>
              <w:pStyle w:val="ListParagraph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7" w:anchor="item0" w:history="1">
              <w:r w:rsidR="008941C4" w:rsidRPr="00282DD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https://www.understood.org/en/learning-attention-issues/child-learning-disabilities/sensory-processing-issues/understanding-sensory-processing-issues#item0</w:t>
              </w:r>
            </w:hyperlink>
          </w:p>
          <w:p w:rsidR="008941C4" w:rsidRDefault="008941C4" w:rsidP="00A01E3A">
            <w:pPr>
              <w:pStyle w:val="ListParagraph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DE17F7" w:rsidRDefault="00DE17F7" w:rsidP="00A01E3A">
            <w:pPr>
              <w:pStyle w:val="ListParagraph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8941C4">
              <w:rPr>
                <w:rFonts w:ascii="Arial" w:hAnsi="Arial" w:cs="Arial"/>
                <w:b/>
                <w:sz w:val="22"/>
                <w:szCs w:val="22"/>
              </w:rPr>
              <w:t xml:space="preserve">BLANKS : Synopsis </w:t>
            </w:r>
            <w:r w:rsidRPr="00DE17F7">
              <w:t xml:space="preserve"> </w:t>
            </w:r>
            <w:hyperlink r:id="rId8" w:history="1">
              <w:r w:rsidR="008941C4" w:rsidRPr="00282DD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https://www.cnwl.nhs.uk/wp-content/uploads/8-a-Abstract-language-and-verbal-reasoning-BLANKs-level.pdf</w:t>
              </w:r>
            </w:hyperlink>
          </w:p>
          <w:p w:rsidR="008941C4" w:rsidRDefault="008941C4" w:rsidP="00A01E3A">
            <w:pPr>
              <w:pStyle w:val="ListParagraph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8941C4" w:rsidRPr="008941C4" w:rsidRDefault="008941C4" w:rsidP="00A01E3A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8941C4">
              <w:rPr>
                <w:rFonts w:ascii="Arial" w:hAnsi="Arial" w:cs="Arial"/>
                <w:b/>
                <w:sz w:val="22"/>
                <w:szCs w:val="22"/>
              </w:rPr>
              <w:t xml:space="preserve">Higher order Questioning  -Blooms </w:t>
            </w:r>
          </w:p>
          <w:p w:rsidR="008941C4" w:rsidRDefault="008941C4" w:rsidP="00A01E3A">
            <w:pPr>
              <w:pStyle w:val="ListParagraph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8941C4">
              <w:rPr>
                <w:rStyle w:val="Hyperlink"/>
                <w:rFonts w:ascii="Arial" w:hAnsi="Arial" w:cs="Arial"/>
                <w:sz w:val="22"/>
                <w:szCs w:val="22"/>
              </w:rPr>
              <w:t>https://study.com/academy/lesson/questioning-techniques-in-the-classroom.html</w:t>
            </w:r>
            <w:r w:rsidRPr="008941C4">
              <w:rPr>
                <w:rStyle w:val="Hyperlink"/>
                <w:rFonts w:ascii="Arial" w:hAnsi="Arial" w:cs="Arial"/>
                <w:sz w:val="22"/>
                <w:szCs w:val="22"/>
              </w:rPr>
              <w:cr/>
            </w:r>
          </w:p>
          <w:p w:rsidR="005F5FE3" w:rsidRPr="00954925" w:rsidRDefault="005F5FE3" w:rsidP="00A01E3A">
            <w:pPr>
              <w:pStyle w:val="ListParagraph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5F5FE3">
              <w:rPr>
                <w:rStyle w:val="Hyperlink"/>
                <w:rFonts w:ascii="Arial" w:hAnsi="Arial" w:cs="Arial"/>
                <w:sz w:val="22"/>
                <w:szCs w:val="22"/>
              </w:rPr>
              <w:t>https://www.youtube.com/watch?v=dJ6o02BssDI</w:t>
            </w:r>
          </w:p>
          <w:p w:rsidR="0045365A" w:rsidRPr="00954925" w:rsidRDefault="0045365A" w:rsidP="002156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2BE" w:rsidRPr="00954925" w:rsidTr="00154C74"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2BE" w:rsidRPr="00954925" w:rsidRDefault="00F102BE" w:rsidP="00154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925">
              <w:rPr>
                <w:rFonts w:ascii="Arial" w:hAnsi="Arial" w:cs="Arial"/>
                <w:sz w:val="22"/>
                <w:szCs w:val="22"/>
              </w:rPr>
              <w:t>HOW HAVE YOU MADE REFERENCE TO OUR CURRENT SCITT AREAS OF FOCUS?</w:t>
            </w:r>
          </w:p>
          <w:p w:rsidR="00F102BE" w:rsidRPr="00954925" w:rsidRDefault="00F102BE" w:rsidP="00154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925">
              <w:rPr>
                <w:rFonts w:ascii="Arial" w:hAnsi="Arial" w:cs="Arial"/>
                <w:sz w:val="22"/>
                <w:szCs w:val="22"/>
              </w:rPr>
              <w:t>(PLEASE INDICATE BELOW)</w:t>
            </w:r>
          </w:p>
        </w:tc>
      </w:tr>
      <w:tr w:rsidR="00154C74" w:rsidRPr="00954925" w:rsidTr="00F4004C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74" w:rsidRPr="00954925" w:rsidRDefault="00154C74" w:rsidP="00154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925">
              <w:rPr>
                <w:rFonts w:ascii="Arial" w:hAnsi="Arial" w:cs="Arial"/>
                <w:sz w:val="22"/>
                <w:szCs w:val="22"/>
              </w:rPr>
              <w:t>PLANNING including how to address possible pupil misconceptions</w:t>
            </w:r>
          </w:p>
          <w:p w:rsidR="006E2E16" w:rsidRPr="00954925" w:rsidRDefault="006E2E16" w:rsidP="006E2E1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E2E16" w:rsidRPr="007D5A8D" w:rsidRDefault="006E2E16" w:rsidP="007D5A8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D5A8D">
              <w:rPr>
                <w:rFonts w:ascii="Tahoma" w:hAnsi="Tahoma" w:cs="Tahoma"/>
                <w:sz w:val="22"/>
                <w:szCs w:val="22"/>
              </w:rPr>
              <w:t xml:space="preserve">Detailed planning and multi -resource engagement for students to enhance their learning and </w:t>
            </w:r>
          </w:p>
          <w:p w:rsidR="006E2E16" w:rsidRPr="00954925" w:rsidRDefault="006E2E16" w:rsidP="006E2E1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E2E16" w:rsidRPr="007D5A8D" w:rsidRDefault="006E2E16" w:rsidP="007D5A8D">
            <w:pPr>
              <w:rPr>
                <w:rFonts w:ascii="Arial" w:hAnsi="Arial" w:cs="Arial"/>
                <w:sz w:val="22"/>
                <w:szCs w:val="22"/>
              </w:rPr>
            </w:pPr>
            <w:r w:rsidRPr="007D5A8D">
              <w:rPr>
                <w:rFonts w:ascii="Tahoma" w:hAnsi="Tahoma" w:cs="Tahoma"/>
                <w:sz w:val="22"/>
                <w:szCs w:val="22"/>
              </w:rPr>
              <w:t xml:space="preserve">Understanding of the features of </w:t>
            </w:r>
            <w:r w:rsidR="00A01E3A">
              <w:rPr>
                <w:rFonts w:ascii="Tahoma" w:hAnsi="Tahoma" w:cs="Tahoma"/>
                <w:sz w:val="22"/>
                <w:szCs w:val="22"/>
              </w:rPr>
              <w:t xml:space="preserve">several major additional needs in the classroom </w:t>
            </w:r>
            <w:r w:rsidRPr="007D5A8D">
              <w:rPr>
                <w:rFonts w:ascii="Tahoma" w:hAnsi="Tahoma" w:cs="Tahoma"/>
                <w:sz w:val="22"/>
                <w:szCs w:val="22"/>
              </w:rPr>
              <w:t>needs within a classroom setting</w:t>
            </w:r>
          </w:p>
          <w:p w:rsidR="00154C74" w:rsidRPr="00954925" w:rsidRDefault="00154C74" w:rsidP="00C64C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74" w:rsidRPr="00954925" w:rsidRDefault="00154C74" w:rsidP="00154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925">
              <w:rPr>
                <w:rFonts w:ascii="Arial" w:hAnsi="Arial" w:cs="Arial"/>
                <w:sz w:val="22"/>
                <w:szCs w:val="22"/>
              </w:rPr>
              <w:t>BEHAVIOUR MANAGEMENT</w:t>
            </w:r>
          </w:p>
          <w:p w:rsidR="006E2E16" w:rsidRPr="00954925" w:rsidRDefault="006E2E16" w:rsidP="00154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C50" w:rsidRPr="007D5A8D" w:rsidRDefault="006E2E16" w:rsidP="007D5A8D">
            <w:pPr>
              <w:rPr>
                <w:rFonts w:ascii="Arial" w:hAnsi="Arial" w:cs="Arial"/>
                <w:sz w:val="22"/>
                <w:szCs w:val="22"/>
              </w:rPr>
            </w:pPr>
            <w:r w:rsidRPr="007D5A8D">
              <w:rPr>
                <w:rFonts w:ascii="Tahoma" w:hAnsi="Tahoma" w:cs="Tahoma"/>
                <w:sz w:val="22"/>
                <w:szCs w:val="22"/>
              </w:rPr>
              <w:t>Clear strategies referenced to national research and standards delivered in school by PAATHS trained and TEAM TEACH expert on Autism and behaviour Management from Local SEN Secondary School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74" w:rsidRPr="00954925" w:rsidRDefault="00154C74" w:rsidP="00154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925">
              <w:rPr>
                <w:rFonts w:ascii="Arial" w:hAnsi="Arial" w:cs="Arial"/>
                <w:sz w:val="22"/>
                <w:szCs w:val="22"/>
              </w:rPr>
              <w:t>ASSESSMENT</w:t>
            </w:r>
          </w:p>
          <w:p w:rsidR="00F4004C" w:rsidRPr="007D5A8D" w:rsidRDefault="00F4004C" w:rsidP="007D5A8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D5A8D">
              <w:rPr>
                <w:rFonts w:ascii="Arial" w:hAnsi="Arial" w:cs="Arial"/>
                <w:sz w:val="22"/>
                <w:szCs w:val="22"/>
              </w:rPr>
              <w:t>Use of Verbal Feedback</w:t>
            </w:r>
          </w:p>
          <w:p w:rsidR="00F4004C" w:rsidRPr="007D5A8D" w:rsidRDefault="00F4004C" w:rsidP="007D5A8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D5A8D">
              <w:rPr>
                <w:rFonts w:ascii="Arial" w:hAnsi="Arial" w:cs="Arial"/>
                <w:sz w:val="22"/>
                <w:szCs w:val="22"/>
              </w:rPr>
              <w:t xml:space="preserve">Videoing of Feedback </w:t>
            </w:r>
          </w:p>
          <w:p w:rsidR="00954925" w:rsidRPr="007D5A8D" w:rsidRDefault="00F4004C" w:rsidP="007D5A8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D5A8D">
              <w:rPr>
                <w:rFonts w:ascii="Arial" w:hAnsi="Arial" w:cs="Arial"/>
                <w:sz w:val="22"/>
                <w:szCs w:val="22"/>
              </w:rPr>
              <w:t xml:space="preserve">Use of Prompt cues for Self -Checking </w:t>
            </w:r>
          </w:p>
          <w:p w:rsidR="00F4004C" w:rsidRPr="007D5A8D" w:rsidRDefault="00954925" w:rsidP="007D5A8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D5A8D">
              <w:rPr>
                <w:rFonts w:ascii="Arial" w:hAnsi="Arial" w:cs="Arial"/>
                <w:sz w:val="22"/>
                <w:szCs w:val="22"/>
              </w:rPr>
              <w:t xml:space="preserve">Peer –Checking </w:t>
            </w:r>
            <w:r w:rsidR="00F4004C" w:rsidRPr="007D5A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004C" w:rsidRPr="00954925" w:rsidRDefault="00F4004C" w:rsidP="00154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C50" w:rsidRPr="00954925" w:rsidRDefault="00C64C50" w:rsidP="00154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C50" w:rsidRPr="00954925" w:rsidRDefault="00C64C50" w:rsidP="00C64C50">
            <w:pPr>
              <w:rPr>
                <w:rFonts w:ascii="Arial" w:hAnsi="Arial" w:cs="Arial"/>
                <w:sz w:val="22"/>
                <w:szCs w:val="22"/>
              </w:rPr>
            </w:pPr>
          </w:p>
          <w:p w:rsidR="00C64C50" w:rsidRPr="00954925" w:rsidRDefault="00C64C50" w:rsidP="00154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C50" w:rsidRPr="00954925" w:rsidRDefault="00C64C50" w:rsidP="00154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74" w:rsidRPr="00954925" w:rsidRDefault="00154C74" w:rsidP="00154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925">
              <w:rPr>
                <w:rFonts w:ascii="Arial" w:hAnsi="Arial" w:cs="Arial"/>
                <w:sz w:val="22"/>
                <w:szCs w:val="22"/>
              </w:rPr>
              <w:t>Providing for the needs of pupils including SEND, EAL, G&amp;T, disadvantaged (LAC and FSM)</w:t>
            </w:r>
          </w:p>
          <w:p w:rsidR="00C64C50" w:rsidRPr="00954925" w:rsidRDefault="00C64C50" w:rsidP="00154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004C" w:rsidRPr="00954925" w:rsidRDefault="00F4004C" w:rsidP="00F4004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54925">
              <w:rPr>
                <w:rFonts w:ascii="Tahoma" w:hAnsi="Tahoma" w:cs="Tahoma"/>
                <w:sz w:val="22"/>
                <w:szCs w:val="22"/>
              </w:rPr>
              <w:t>Pedagogical references for Practical strategies offered to support inclusion intervention of ASD / ADHD students to engage in learning episodes</w:t>
            </w:r>
            <w:r w:rsidRPr="0095492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154C74" w:rsidRPr="00954925" w:rsidRDefault="00154C74" w:rsidP="00C64C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5F7" w:rsidRPr="00954925" w:rsidTr="00154C74"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56" w:rsidRPr="00954925" w:rsidRDefault="00CF1CB5" w:rsidP="00154C74">
            <w:pPr>
              <w:rPr>
                <w:rFonts w:ascii="Arial" w:hAnsi="Arial" w:cs="Arial"/>
                <w:sz w:val="22"/>
                <w:szCs w:val="22"/>
              </w:rPr>
            </w:pPr>
            <w:r w:rsidRPr="00954925">
              <w:rPr>
                <w:rFonts w:ascii="Arial" w:hAnsi="Arial" w:cs="Arial"/>
                <w:sz w:val="22"/>
                <w:szCs w:val="22"/>
              </w:rPr>
              <w:t>L</w:t>
            </w:r>
            <w:r w:rsidR="00890556" w:rsidRPr="00954925">
              <w:rPr>
                <w:rFonts w:ascii="Arial" w:hAnsi="Arial" w:cs="Arial"/>
                <w:sz w:val="22"/>
                <w:szCs w:val="22"/>
              </w:rPr>
              <w:t>EARNING OUTCOMES;</w:t>
            </w:r>
          </w:p>
          <w:p w:rsidR="00890556" w:rsidRPr="009F1131" w:rsidRDefault="00890556" w:rsidP="00154C74">
            <w:pPr>
              <w:rPr>
                <w:rFonts w:ascii="Arial" w:hAnsi="Arial" w:cs="Arial"/>
              </w:rPr>
            </w:pPr>
            <w:r w:rsidRPr="009F1131">
              <w:rPr>
                <w:rFonts w:ascii="Arial" w:hAnsi="Arial" w:cs="Arial"/>
              </w:rPr>
              <w:t>As a result of this session you will:</w:t>
            </w:r>
          </w:p>
          <w:p w:rsidR="006E2E16" w:rsidRPr="009F1131" w:rsidRDefault="006E2E16" w:rsidP="006E2E1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F1131">
              <w:rPr>
                <w:rFonts w:ascii="Arial" w:hAnsi="Arial" w:cs="Arial"/>
              </w:rPr>
              <w:t xml:space="preserve">To explore a range of sensory strategies used in SEN classrooms </w:t>
            </w:r>
          </w:p>
          <w:p w:rsidR="006E2E16" w:rsidRPr="009F1131" w:rsidRDefault="006E2E16" w:rsidP="006E2E1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F1131">
              <w:rPr>
                <w:rFonts w:ascii="Arial" w:hAnsi="Arial" w:cs="Arial"/>
              </w:rPr>
              <w:t xml:space="preserve">To understand the importance of energising / calming pupils </w:t>
            </w:r>
          </w:p>
          <w:p w:rsidR="006E2E16" w:rsidRPr="009F1131" w:rsidRDefault="006E2E16" w:rsidP="006E2E1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F1131">
              <w:rPr>
                <w:rFonts w:ascii="Arial" w:hAnsi="Arial" w:cs="Arial"/>
              </w:rPr>
              <w:t xml:space="preserve">To recognise strategies used in </w:t>
            </w:r>
            <w:r w:rsidR="00A609B5" w:rsidRPr="009F1131">
              <w:rPr>
                <w:rFonts w:ascii="Arial" w:hAnsi="Arial" w:cs="Arial"/>
              </w:rPr>
              <w:t xml:space="preserve">the </w:t>
            </w:r>
            <w:r w:rsidRPr="009F1131">
              <w:rPr>
                <w:rFonts w:ascii="Arial" w:hAnsi="Arial" w:cs="Arial"/>
              </w:rPr>
              <w:t xml:space="preserve">SEN classroom that can be applied within the primary classroom. </w:t>
            </w:r>
          </w:p>
          <w:p w:rsidR="006E2E16" w:rsidRPr="009F1131" w:rsidRDefault="006E2E16" w:rsidP="006E2E1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F1131">
              <w:rPr>
                <w:rFonts w:ascii="Arial" w:hAnsi="Arial" w:cs="Arial"/>
              </w:rPr>
              <w:lastRenderedPageBreak/>
              <w:t xml:space="preserve">To effectively plan for the application of strategies within own setting </w:t>
            </w:r>
            <w:r w:rsidRPr="009F1131">
              <w:rPr>
                <w:rFonts w:ascii="Arial" w:hAnsi="Arial" w:cs="Arial"/>
              </w:rPr>
              <w:br/>
              <w:t xml:space="preserve">To understand differing needs within the classroom (ADHD; Autism; Behaviour, emotional &amp; social difficulties; </w:t>
            </w:r>
            <w:r w:rsidR="00E257A1">
              <w:rPr>
                <w:rFonts w:ascii="Arial" w:hAnsi="Arial" w:cs="Arial"/>
              </w:rPr>
              <w:t xml:space="preserve">PDA Attachment Disorder, </w:t>
            </w:r>
            <w:r w:rsidRPr="009F1131">
              <w:rPr>
                <w:rFonts w:ascii="Arial" w:hAnsi="Arial" w:cs="Arial"/>
              </w:rPr>
              <w:t xml:space="preserve">Dyslexia, </w:t>
            </w:r>
            <w:r w:rsidR="00E257A1">
              <w:rPr>
                <w:rFonts w:ascii="Arial" w:hAnsi="Arial" w:cs="Arial"/>
              </w:rPr>
              <w:t xml:space="preserve">Dysgraphia and Dyscalculia </w:t>
            </w:r>
            <w:r w:rsidRPr="009F1131">
              <w:rPr>
                <w:rFonts w:ascii="Arial" w:hAnsi="Arial" w:cs="Arial"/>
              </w:rPr>
              <w:t xml:space="preserve">Speech &amp; language communication needs; visual impairment) </w:t>
            </w:r>
          </w:p>
          <w:p w:rsidR="006E2E16" w:rsidRPr="009F1131" w:rsidRDefault="006E2E16" w:rsidP="006E2E1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F1131">
              <w:rPr>
                <w:rFonts w:ascii="Arial" w:hAnsi="Arial" w:cs="Arial"/>
              </w:rPr>
              <w:t xml:space="preserve">To be able to recognise key symptoms for each need </w:t>
            </w:r>
          </w:p>
          <w:p w:rsidR="006E2E16" w:rsidRPr="009F1131" w:rsidRDefault="006E2E16" w:rsidP="006E2E1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9F1131">
              <w:rPr>
                <w:rFonts w:ascii="Arial" w:hAnsi="Arial" w:cs="Arial"/>
              </w:rPr>
              <w:t>To understand how to manage pupils with specific needs through appropriate behaviour management strategies</w:t>
            </w:r>
            <w:r w:rsidR="00E257A1">
              <w:rPr>
                <w:rFonts w:ascii="Arial" w:hAnsi="Arial" w:cs="Arial"/>
              </w:rPr>
              <w:t>.</w:t>
            </w:r>
            <w:r w:rsidRPr="009F1131">
              <w:rPr>
                <w:rFonts w:ascii="Arial" w:hAnsi="Arial" w:cs="Arial"/>
              </w:rPr>
              <w:t xml:space="preserve"> </w:t>
            </w:r>
          </w:p>
          <w:p w:rsidR="00E02798" w:rsidRPr="00E02798" w:rsidRDefault="006E2E16" w:rsidP="00A01E3A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F1131">
              <w:rPr>
                <w:rFonts w:ascii="Arial" w:hAnsi="Arial" w:cs="Arial"/>
              </w:rPr>
              <w:t>To have a range of learning strategies to draw upon when planning for pupils with special educational needs</w:t>
            </w:r>
            <w:r w:rsidR="00A609B5" w:rsidRPr="009F1131">
              <w:rPr>
                <w:rFonts w:ascii="Arial" w:hAnsi="Arial" w:cs="Arial"/>
              </w:rPr>
              <w:t>.</w:t>
            </w:r>
          </w:p>
          <w:p w:rsidR="00BE15F7" w:rsidRPr="00E02798" w:rsidRDefault="00E02798" w:rsidP="004927A8">
            <w:pPr>
              <w:numPr>
                <w:ilvl w:val="0"/>
                <w:numId w:val="27"/>
              </w:numPr>
              <w:spacing w:before="100" w:beforeAutospacing="1" w:after="100" w:afterAutospacing="1"/>
              <w:ind w:left="742" w:hanging="3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To understand the importance of directed</w:t>
            </w:r>
            <w:r w:rsidR="004927A8">
              <w:rPr>
                <w:rFonts w:ascii="Arial" w:hAnsi="Arial" w:cs="Arial"/>
              </w:rPr>
              <w:t xml:space="preserve"> </w:t>
            </w:r>
            <w:r w:rsidRPr="00E02798">
              <w:rPr>
                <w:rFonts w:ascii="Arial" w:hAnsi="Arial" w:cs="Arial"/>
              </w:rPr>
              <w:t xml:space="preserve">effective questioning </w:t>
            </w:r>
            <w:r>
              <w:rPr>
                <w:rFonts w:ascii="Arial" w:hAnsi="Arial" w:cs="Arial"/>
              </w:rPr>
              <w:t>to s</w:t>
            </w:r>
            <w:r w:rsidRPr="00E02798">
              <w:rPr>
                <w:rFonts w:ascii="Arial" w:hAnsi="Arial" w:cs="Arial"/>
              </w:rPr>
              <w:t>upport</w:t>
            </w:r>
            <w:r w:rsidR="004927A8">
              <w:rPr>
                <w:rFonts w:ascii="Arial" w:hAnsi="Arial" w:cs="Arial"/>
              </w:rPr>
              <w:t xml:space="preserve"> </w:t>
            </w:r>
            <w:r w:rsidRPr="00E02798">
              <w:rPr>
                <w:rFonts w:ascii="Arial" w:hAnsi="Arial" w:cs="Arial"/>
              </w:rPr>
              <w:t>understanding and enhanc</w:t>
            </w:r>
            <w:r w:rsidR="004927A8">
              <w:rPr>
                <w:rFonts w:ascii="Arial" w:hAnsi="Arial" w:cs="Arial"/>
              </w:rPr>
              <w:t>e</w:t>
            </w:r>
            <w:r w:rsidRPr="00E02798">
              <w:rPr>
                <w:rFonts w:ascii="Arial" w:hAnsi="Arial" w:cs="Arial"/>
              </w:rPr>
              <w:t xml:space="preserve"> oracy</w:t>
            </w:r>
            <w:r w:rsidR="004927A8">
              <w:rPr>
                <w:rFonts w:ascii="Arial" w:hAnsi="Arial" w:cs="Arial"/>
              </w:rPr>
              <w:t xml:space="preserve"> in SEND students</w:t>
            </w:r>
            <w:r w:rsidRPr="00E02798">
              <w:rPr>
                <w:rFonts w:ascii="Arial" w:hAnsi="Arial" w:cs="Arial"/>
              </w:rPr>
              <w:t xml:space="preserve">. </w:t>
            </w:r>
            <w:r w:rsidR="006E2E16" w:rsidRPr="00E0279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7" w:rsidRPr="00954925" w:rsidRDefault="00BE15F7" w:rsidP="00154C74">
            <w:pPr>
              <w:rPr>
                <w:rFonts w:ascii="Arial" w:hAnsi="Arial" w:cs="Arial"/>
                <w:sz w:val="22"/>
                <w:szCs w:val="22"/>
              </w:rPr>
            </w:pPr>
            <w:r w:rsidRPr="00954925">
              <w:rPr>
                <w:rFonts w:ascii="Arial" w:hAnsi="Arial" w:cs="Arial"/>
                <w:sz w:val="22"/>
                <w:szCs w:val="22"/>
              </w:rPr>
              <w:lastRenderedPageBreak/>
              <w:t>POST SESSION TASK:</w:t>
            </w:r>
          </w:p>
          <w:p w:rsidR="0073539B" w:rsidRPr="00954925" w:rsidRDefault="0073539B" w:rsidP="00154C74">
            <w:pPr>
              <w:rPr>
                <w:rFonts w:ascii="Arial" w:hAnsi="Arial" w:cs="Arial"/>
                <w:sz w:val="22"/>
                <w:szCs w:val="22"/>
              </w:rPr>
            </w:pPr>
          </w:p>
          <w:p w:rsidR="00BE15F7" w:rsidRPr="00A01E3A" w:rsidRDefault="00E42FE3" w:rsidP="00E42F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any appropriate learning from the session to support your assignment writing</w:t>
            </w:r>
          </w:p>
        </w:tc>
      </w:tr>
    </w:tbl>
    <w:p w:rsidR="00A609B5" w:rsidRPr="00954925" w:rsidRDefault="00A609B5" w:rsidP="00954925">
      <w:pPr>
        <w:ind w:left="1146"/>
        <w:jc w:val="center"/>
        <w:rPr>
          <w:rFonts w:ascii="Arial" w:hAnsi="Arial" w:cs="Arial"/>
          <w:sz w:val="22"/>
          <w:szCs w:val="22"/>
        </w:rPr>
      </w:pPr>
    </w:p>
    <w:sectPr w:rsidR="00A609B5" w:rsidRPr="00954925" w:rsidSect="00154C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D45"/>
    <w:multiLevelType w:val="hybridMultilevel"/>
    <w:tmpl w:val="38661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DA5"/>
    <w:multiLevelType w:val="hybridMultilevel"/>
    <w:tmpl w:val="DD802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C3107"/>
    <w:multiLevelType w:val="hybridMultilevel"/>
    <w:tmpl w:val="07D24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46385"/>
    <w:multiLevelType w:val="hybridMultilevel"/>
    <w:tmpl w:val="0F26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2F7C"/>
    <w:multiLevelType w:val="hybridMultilevel"/>
    <w:tmpl w:val="17624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330DF"/>
    <w:multiLevelType w:val="hybridMultilevel"/>
    <w:tmpl w:val="29F05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5127DB"/>
    <w:multiLevelType w:val="hybridMultilevel"/>
    <w:tmpl w:val="57F48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548D9"/>
    <w:multiLevelType w:val="hybridMultilevel"/>
    <w:tmpl w:val="A63CEDFE"/>
    <w:lvl w:ilvl="0" w:tplc="9B80F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7E55"/>
    <w:multiLevelType w:val="hybridMultilevel"/>
    <w:tmpl w:val="3440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07A5"/>
    <w:multiLevelType w:val="hybridMultilevel"/>
    <w:tmpl w:val="E8989DB6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1D8A74B4"/>
    <w:multiLevelType w:val="hybridMultilevel"/>
    <w:tmpl w:val="4E22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64D19"/>
    <w:multiLevelType w:val="hybridMultilevel"/>
    <w:tmpl w:val="1F08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A2AE5"/>
    <w:multiLevelType w:val="hybridMultilevel"/>
    <w:tmpl w:val="1566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578A7"/>
    <w:multiLevelType w:val="hybridMultilevel"/>
    <w:tmpl w:val="F8BAA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46739"/>
    <w:multiLevelType w:val="hybridMultilevel"/>
    <w:tmpl w:val="2012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C0909"/>
    <w:multiLevelType w:val="hybridMultilevel"/>
    <w:tmpl w:val="AEBAA4F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37EA5AD1"/>
    <w:multiLevelType w:val="hybridMultilevel"/>
    <w:tmpl w:val="5742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13209"/>
    <w:multiLevelType w:val="hybridMultilevel"/>
    <w:tmpl w:val="9DCC3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12056"/>
    <w:multiLevelType w:val="hybridMultilevel"/>
    <w:tmpl w:val="84FC45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C56D92"/>
    <w:multiLevelType w:val="hybridMultilevel"/>
    <w:tmpl w:val="9168D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00BC8"/>
    <w:multiLevelType w:val="hybridMultilevel"/>
    <w:tmpl w:val="5FD0371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410E7F6E"/>
    <w:multiLevelType w:val="hybridMultilevel"/>
    <w:tmpl w:val="EAA2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D51B3"/>
    <w:multiLevelType w:val="hybridMultilevel"/>
    <w:tmpl w:val="30BA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27D18"/>
    <w:multiLevelType w:val="hybridMultilevel"/>
    <w:tmpl w:val="CBA89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54119"/>
    <w:multiLevelType w:val="hybridMultilevel"/>
    <w:tmpl w:val="9460B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B7828"/>
    <w:multiLevelType w:val="hybridMultilevel"/>
    <w:tmpl w:val="9B98A9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E4907"/>
    <w:multiLevelType w:val="hybridMultilevel"/>
    <w:tmpl w:val="B0BE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30DC3"/>
    <w:multiLevelType w:val="hybridMultilevel"/>
    <w:tmpl w:val="5FBAE056"/>
    <w:lvl w:ilvl="0" w:tplc="F90A8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85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40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2C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C7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27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4A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69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F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9E572B"/>
    <w:multiLevelType w:val="hybridMultilevel"/>
    <w:tmpl w:val="A5D4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C3C02"/>
    <w:multiLevelType w:val="hybridMultilevel"/>
    <w:tmpl w:val="2B4C4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4681F"/>
    <w:multiLevelType w:val="hybridMultilevel"/>
    <w:tmpl w:val="138C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D0D8B"/>
    <w:multiLevelType w:val="multilevel"/>
    <w:tmpl w:val="A042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313438"/>
    <w:multiLevelType w:val="multilevel"/>
    <w:tmpl w:val="F386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3815CE"/>
    <w:multiLevelType w:val="hybridMultilevel"/>
    <w:tmpl w:val="830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817A1"/>
    <w:multiLevelType w:val="hybridMultilevel"/>
    <w:tmpl w:val="759A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E6C6B"/>
    <w:multiLevelType w:val="hybridMultilevel"/>
    <w:tmpl w:val="477A6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9"/>
  </w:num>
  <w:num w:numId="5">
    <w:abstractNumId w:val="1"/>
  </w:num>
  <w:num w:numId="6">
    <w:abstractNumId w:val="12"/>
  </w:num>
  <w:num w:numId="7">
    <w:abstractNumId w:val="17"/>
  </w:num>
  <w:num w:numId="8">
    <w:abstractNumId w:val="16"/>
  </w:num>
  <w:num w:numId="9">
    <w:abstractNumId w:val="15"/>
  </w:num>
  <w:num w:numId="10">
    <w:abstractNumId w:val="34"/>
  </w:num>
  <w:num w:numId="11">
    <w:abstractNumId w:val="33"/>
  </w:num>
  <w:num w:numId="12">
    <w:abstractNumId w:val="31"/>
  </w:num>
  <w:num w:numId="13">
    <w:abstractNumId w:val="20"/>
  </w:num>
  <w:num w:numId="14">
    <w:abstractNumId w:val="14"/>
  </w:num>
  <w:num w:numId="15">
    <w:abstractNumId w:val="10"/>
  </w:num>
  <w:num w:numId="16">
    <w:abstractNumId w:val="7"/>
  </w:num>
  <w:num w:numId="17">
    <w:abstractNumId w:val="28"/>
  </w:num>
  <w:num w:numId="18">
    <w:abstractNumId w:val="9"/>
  </w:num>
  <w:num w:numId="19">
    <w:abstractNumId w:val="3"/>
  </w:num>
  <w:num w:numId="20">
    <w:abstractNumId w:val="8"/>
  </w:num>
  <w:num w:numId="21">
    <w:abstractNumId w:val="4"/>
  </w:num>
  <w:num w:numId="22">
    <w:abstractNumId w:val="26"/>
  </w:num>
  <w:num w:numId="23">
    <w:abstractNumId w:val="23"/>
  </w:num>
  <w:num w:numId="24">
    <w:abstractNumId w:val="21"/>
  </w:num>
  <w:num w:numId="25">
    <w:abstractNumId w:val="11"/>
  </w:num>
  <w:num w:numId="26">
    <w:abstractNumId w:val="13"/>
  </w:num>
  <w:num w:numId="27">
    <w:abstractNumId w:val="32"/>
  </w:num>
  <w:num w:numId="28">
    <w:abstractNumId w:val="22"/>
  </w:num>
  <w:num w:numId="29">
    <w:abstractNumId w:val="35"/>
  </w:num>
  <w:num w:numId="30">
    <w:abstractNumId w:val="19"/>
  </w:num>
  <w:num w:numId="31">
    <w:abstractNumId w:val="24"/>
  </w:num>
  <w:num w:numId="32">
    <w:abstractNumId w:val="25"/>
  </w:num>
  <w:num w:numId="33">
    <w:abstractNumId w:val="0"/>
  </w:num>
  <w:num w:numId="34">
    <w:abstractNumId w:val="6"/>
  </w:num>
  <w:num w:numId="35">
    <w:abstractNumId w:val="18"/>
  </w:num>
  <w:num w:numId="36">
    <w:abstractNumId w:val="2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F7"/>
    <w:rsid w:val="00041E72"/>
    <w:rsid w:val="000B2AC5"/>
    <w:rsid w:val="000D1519"/>
    <w:rsid w:val="00115B1F"/>
    <w:rsid w:val="00154C74"/>
    <w:rsid w:val="0018749E"/>
    <w:rsid w:val="002156DC"/>
    <w:rsid w:val="00240DF1"/>
    <w:rsid w:val="00270D8B"/>
    <w:rsid w:val="002D74FF"/>
    <w:rsid w:val="003044DB"/>
    <w:rsid w:val="00315F93"/>
    <w:rsid w:val="003201E3"/>
    <w:rsid w:val="003C72A9"/>
    <w:rsid w:val="003F4445"/>
    <w:rsid w:val="0045365A"/>
    <w:rsid w:val="004927A8"/>
    <w:rsid w:val="004B2522"/>
    <w:rsid w:val="004D43AE"/>
    <w:rsid w:val="004F77E0"/>
    <w:rsid w:val="00510630"/>
    <w:rsid w:val="00575136"/>
    <w:rsid w:val="0059630D"/>
    <w:rsid w:val="005F5FE3"/>
    <w:rsid w:val="006141B2"/>
    <w:rsid w:val="00620D98"/>
    <w:rsid w:val="00626091"/>
    <w:rsid w:val="00627355"/>
    <w:rsid w:val="006861E5"/>
    <w:rsid w:val="006D59C0"/>
    <w:rsid w:val="006E2E16"/>
    <w:rsid w:val="0073539B"/>
    <w:rsid w:val="00756702"/>
    <w:rsid w:val="00762892"/>
    <w:rsid w:val="007D5A8D"/>
    <w:rsid w:val="00804ACD"/>
    <w:rsid w:val="00835285"/>
    <w:rsid w:val="00890556"/>
    <w:rsid w:val="008941C4"/>
    <w:rsid w:val="008A353F"/>
    <w:rsid w:val="00914CFA"/>
    <w:rsid w:val="0094285C"/>
    <w:rsid w:val="00954925"/>
    <w:rsid w:val="00955556"/>
    <w:rsid w:val="00957452"/>
    <w:rsid w:val="009F1131"/>
    <w:rsid w:val="00A01E3A"/>
    <w:rsid w:val="00A609B5"/>
    <w:rsid w:val="00AD67F7"/>
    <w:rsid w:val="00B00FC0"/>
    <w:rsid w:val="00B01498"/>
    <w:rsid w:val="00B87D48"/>
    <w:rsid w:val="00BA1E56"/>
    <w:rsid w:val="00BC1C81"/>
    <w:rsid w:val="00BE15F7"/>
    <w:rsid w:val="00C521B4"/>
    <w:rsid w:val="00C64C50"/>
    <w:rsid w:val="00C746D7"/>
    <w:rsid w:val="00CC0BCC"/>
    <w:rsid w:val="00CF1CB5"/>
    <w:rsid w:val="00D12D86"/>
    <w:rsid w:val="00DB7D30"/>
    <w:rsid w:val="00DE17F7"/>
    <w:rsid w:val="00E02798"/>
    <w:rsid w:val="00E05A8F"/>
    <w:rsid w:val="00E257A1"/>
    <w:rsid w:val="00E35104"/>
    <w:rsid w:val="00E42FE3"/>
    <w:rsid w:val="00E564AA"/>
    <w:rsid w:val="00E639F5"/>
    <w:rsid w:val="00E74CD4"/>
    <w:rsid w:val="00EB02AF"/>
    <w:rsid w:val="00EB64EB"/>
    <w:rsid w:val="00F102BE"/>
    <w:rsid w:val="00F4004C"/>
    <w:rsid w:val="00F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02EA"/>
  <w15:docId w15:val="{F6F73D31-A4C3-46ED-BFC3-88425A8D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15F93"/>
    <w:pPr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5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BE15F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D59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627355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62735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41E7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5F93"/>
    <w:rPr>
      <w:rFonts w:ascii="Arial" w:eastAsia="Times New Roman" w:hAnsi="Arial" w:cs="Arial"/>
      <w:b/>
      <w:bCs/>
      <w:sz w:val="32"/>
      <w:szCs w:val="32"/>
      <w:lang w:eastAsia="en-GB"/>
    </w:rPr>
  </w:style>
  <w:style w:type="character" w:customStyle="1" w:styleId="a-size-large1">
    <w:name w:val="a-size-large1"/>
    <w:basedOn w:val="DefaultParagraphFont"/>
    <w:rsid w:val="00890556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DB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Default">
    <w:name w:val="Default"/>
    <w:rsid w:val="00F40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8815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012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77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8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02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5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wl.nhs.uk/wp-content/uploads/8-a-Abstract-language-and-verbal-reasoning-BLANKs-leve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derstood.org/en/learning-attention-issues/child-learning-disabilities/sensory-processing-issues/understanding-sensory-processing-iss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endowmentfoundation.org.uk/school-themes/special-educational-needs-disabiliti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Auser</dc:creator>
  <cp:lastModifiedBy>Clare Jeffery</cp:lastModifiedBy>
  <cp:revision>3</cp:revision>
  <cp:lastPrinted>2017-03-20T11:40:00Z</cp:lastPrinted>
  <dcterms:created xsi:type="dcterms:W3CDTF">2020-03-23T15:17:00Z</dcterms:created>
  <dcterms:modified xsi:type="dcterms:W3CDTF">2020-03-23T15:31:00Z</dcterms:modified>
</cp:coreProperties>
</file>